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4E" w:rsidRPr="002F464E" w:rsidRDefault="002F464E" w:rsidP="002F464E">
      <w:pPr>
        <w:rPr>
          <w:vanish/>
        </w:rPr>
      </w:pPr>
    </w:p>
    <w:tbl>
      <w:tblPr>
        <w:tblW w:w="303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32"/>
      </w:tblGrid>
      <w:tr w:rsidR="002972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32" w:type="dxa"/>
            <w:vAlign w:val="bottom"/>
          </w:tcPr>
          <w:p w:rsidR="002972A9" w:rsidRDefault="002972A9">
            <w:pPr>
              <w:framePr w:w="2892" w:h="1418" w:wrap="around" w:vAnchor="page" w:hAnchor="page" w:x="8438" w:y="1005" w:anchorLock="1"/>
              <w:widowControl w:val="0"/>
              <w:suppressAutoHyphens/>
              <w:rPr>
                <w:rFonts w:ascii="Frutiger 45 Light" w:hAnsi="Frutiger 45 Light"/>
                <w:snapToGrid w:val="0"/>
                <w:color w:val="000000"/>
              </w:rPr>
            </w:pPr>
            <w:r>
              <w:rPr>
                <w:rFonts w:ascii="Frutiger 45 Light" w:hAnsi="Frutiger 45 Light"/>
                <w:snapToGrid w:val="0"/>
                <w:color w:val="000000"/>
              </w:rPr>
              <w:t xml:space="preserve">Städtische Förderschule </w:t>
            </w:r>
          </w:p>
          <w:p w:rsidR="002972A9" w:rsidRDefault="002972A9">
            <w:pPr>
              <w:framePr w:w="2892" w:h="1418" w:wrap="around" w:vAnchor="page" w:hAnchor="page" w:x="8438" w:y="1005" w:anchorLock="1"/>
              <w:widowControl w:val="0"/>
              <w:suppressAutoHyphens/>
              <w:rPr>
                <w:rFonts w:ascii="Frutiger 45 Light" w:hAnsi="Frutiger 45 Light"/>
                <w:snapToGrid w:val="0"/>
                <w:color w:val="000000"/>
              </w:rPr>
            </w:pPr>
            <w:r>
              <w:rPr>
                <w:rFonts w:ascii="Frutiger 45 Light" w:hAnsi="Frutiger 45 Light"/>
                <w:snapToGrid w:val="0"/>
                <w:color w:val="000000"/>
              </w:rPr>
              <w:t>Förderschwerpunkt Lernen</w:t>
            </w:r>
          </w:p>
        </w:tc>
      </w:tr>
    </w:tbl>
    <w:p w:rsidR="002F464E" w:rsidRPr="002F464E" w:rsidRDefault="002F464E" w:rsidP="002F464E">
      <w:pPr>
        <w:rPr>
          <w:vanish/>
        </w:rPr>
      </w:pPr>
    </w:p>
    <w:tbl>
      <w:tblPr>
        <w:tblW w:w="289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99"/>
      </w:tblGrid>
      <w:tr w:rsidR="002972A9" w:rsidTr="00482CB9">
        <w:tblPrEx>
          <w:tblCellMar>
            <w:top w:w="0" w:type="dxa"/>
            <w:bottom w:w="0" w:type="dxa"/>
          </w:tblCellMar>
        </w:tblPrEx>
        <w:trPr>
          <w:cantSplit/>
          <w:trHeight w:val="3019"/>
        </w:trPr>
        <w:tc>
          <w:tcPr>
            <w:tcW w:w="2899" w:type="dxa"/>
          </w:tcPr>
          <w:p w:rsidR="002972A9" w:rsidRDefault="002972A9">
            <w:pPr>
              <w:framePr w:w="2903" w:h="2835" w:hRule="exact" w:wrap="around" w:vAnchor="page" w:hAnchor="page" w:x="8438" w:y="2553" w:anchorLock="1"/>
              <w:widowControl w:val="0"/>
              <w:spacing w:line="240" w:lineRule="exact"/>
              <w:rPr>
                <w:rFonts w:ascii="Courier New" w:hAnsi="Courier New"/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0"/>
              </w:rPr>
              <w:fldChar w:fldCharType="begin"/>
            </w:r>
            <w:r>
              <w:rPr>
                <w:snapToGrid w:val="0"/>
                <w:color w:val="000000"/>
                <w:sz w:val="20"/>
              </w:rPr>
              <w:instrText xml:space="preserve"> TIME \@ "dd.MM.yyyy" </w:instrText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 w:rsidR="005566CA">
              <w:rPr>
                <w:noProof/>
                <w:snapToGrid w:val="0"/>
                <w:color w:val="000000"/>
                <w:sz w:val="20"/>
              </w:rPr>
              <w:t>29.08.2017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</w:tbl>
    <w:p w:rsidR="00C04B0D" w:rsidRPr="00482CB9" w:rsidRDefault="0040274D">
      <w:pPr>
        <w:rPr>
          <w:b/>
          <w:bCs/>
          <w:sz w:val="32"/>
          <w:szCs w:val="32"/>
        </w:rPr>
      </w:pPr>
      <w:r w:rsidRPr="00482CB9">
        <w:rPr>
          <w:b/>
          <w:bCs/>
          <w:sz w:val="32"/>
          <w:szCs w:val="32"/>
        </w:rPr>
        <w:t xml:space="preserve">Liebe Eltern und Erziehungsberechtigte, </w:t>
      </w:r>
    </w:p>
    <w:p w:rsidR="00482CB9" w:rsidRDefault="00482CB9">
      <w:pPr>
        <w:rPr>
          <w:b/>
          <w:bCs/>
          <w:u w:val="single"/>
        </w:rPr>
      </w:pPr>
    </w:p>
    <w:p w:rsidR="00442BC8" w:rsidRDefault="00442BC8">
      <w:pPr>
        <w:rPr>
          <w:b/>
          <w:bCs/>
          <w:u w:val="single"/>
        </w:rPr>
      </w:pPr>
    </w:p>
    <w:p w:rsidR="0040274D" w:rsidRDefault="0040274D">
      <w:pPr>
        <w:rPr>
          <w:bCs/>
        </w:rPr>
      </w:pPr>
      <w:r>
        <w:rPr>
          <w:bCs/>
        </w:rPr>
        <w:t>Zum Schuljahr 2017/18 begrüße ich Sie ganz herzlich und möchte Ihnen mit diesem Brief ein</w:t>
      </w:r>
      <w:r w:rsidR="00442BC8">
        <w:rPr>
          <w:bCs/>
        </w:rPr>
        <w:t xml:space="preserve"> paar Informationen weitergeben:</w:t>
      </w:r>
    </w:p>
    <w:p w:rsidR="0040274D" w:rsidRDefault="0040274D">
      <w:pPr>
        <w:rPr>
          <w:bCs/>
        </w:rPr>
      </w:pPr>
    </w:p>
    <w:p w:rsidR="0040274D" w:rsidRPr="00543AC7" w:rsidRDefault="0040274D">
      <w:pPr>
        <w:rPr>
          <w:b/>
          <w:bCs/>
        </w:rPr>
      </w:pPr>
      <w:r w:rsidRPr="00543AC7">
        <w:rPr>
          <w:b/>
          <w:bCs/>
        </w:rPr>
        <w:t>Ganztag startet am 04.09.2017</w:t>
      </w:r>
    </w:p>
    <w:p w:rsidR="0040274D" w:rsidRDefault="0040274D">
      <w:pPr>
        <w:rPr>
          <w:bCs/>
        </w:rPr>
      </w:pPr>
      <w:r>
        <w:rPr>
          <w:bCs/>
        </w:rPr>
        <w:t xml:space="preserve">Ab Montag den 04.09.2017 startet unser Ganztag. </w:t>
      </w:r>
    </w:p>
    <w:p w:rsidR="0040274D" w:rsidRDefault="0040274D">
      <w:pPr>
        <w:rPr>
          <w:bCs/>
        </w:rPr>
      </w:pPr>
      <w:r>
        <w:rPr>
          <w:bCs/>
        </w:rPr>
        <w:t xml:space="preserve">In dieser aktuellen Woche bilden wir die Gruppen für die </w:t>
      </w:r>
      <w:proofErr w:type="spellStart"/>
      <w:r>
        <w:rPr>
          <w:bCs/>
        </w:rPr>
        <w:t>Schülerabeitsgemeinschaften</w:t>
      </w:r>
      <w:proofErr w:type="spellEnd"/>
      <w:r>
        <w:rPr>
          <w:bCs/>
        </w:rPr>
        <w:t xml:space="preserve"> am Nachmittag</w:t>
      </w:r>
      <w:r w:rsidR="00972F96">
        <w:rPr>
          <w:bCs/>
        </w:rPr>
        <w:t xml:space="preserve">, so dass wir Montag </w:t>
      </w:r>
      <w:r>
        <w:rPr>
          <w:bCs/>
        </w:rPr>
        <w:t>wieder</w:t>
      </w:r>
      <w:r w:rsidR="00972F96">
        <w:rPr>
          <w:bCs/>
        </w:rPr>
        <w:t xml:space="preserve"> bis 15.30 Uhr Unterricht haben werden.</w:t>
      </w:r>
    </w:p>
    <w:p w:rsidR="0040274D" w:rsidRDefault="0040274D">
      <w:pPr>
        <w:rPr>
          <w:bCs/>
        </w:rPr>
      </w:pPr>
    </w:p>
    <w:p w:rsidR="0040274D" w:rsidRPr="00543AC7" w:rsidRDefault="0040274D">
      <w:pPr>
        <w:rPr>
          <w:b/>
          <w:bCs/>
        </w:rPr>
      </w:pPr>
      <w:r w:rsidRPr="00543AC7">
        <w:rPr>
          <w:b/>
          <w:bCs/>
        </w:rPr>
        <w:t>OGS startet sofort</w:t>
      </w:r>
    </w:p>
    <w:p w:rsidR="0040274D" w:rsidRDefault="0040274D">
      <w:pPr>
        <w:rPr>
          <w:bCs/>
        </w:rPr>
      </w:pPr>
      <w:r>
        <w:rPr>
          <w:bCs/>
        </w:rPr>
        <w:t>Unsere OGS ist ab dem ersten Schultag geöffnet.</w:t>
      </w:r>
    </w:p>
    <w:p w:rsidR="0040274D" w:rsidRDefault="0040274D">
      <w:pPr>
        <w:rPr>
          <w:bCs/>
        </w:rPr>
      </w:pPr>
    </w:p>
    <w:p w:rsidR="0040274D" w:rsidRPr="00543AC7" w:rsidRDefault="0040274D">
      <w:pPr>
        <w:rPr>
          <w:b/>
          <w:bCs/>
        </w:rPr>
      </w:pPr>
      <w:r w:rsidRPr="00543AC7">
        <w:rPr>
          <w:b/>
          <w:bCs/>
        </w:rPr>
        <w:t xml:space="preserve">Die „13+“ </w:t>
      </w:r>
      <w:r w:rsidR="00972F96">
        <w:rPr>
          <w:b/>
          <w:bCs/>
        </w:rPr>
        <w:t xml:space="preserve">ist zahlenmäßig </w:t>
      </w:r>
      <w:r w:rsidR="00543AC7" w:rsidRPr="00543AC7">
        <w:rPr>
          <w:b/>
          <w:bCs/>
        </w:rPr>
        <w:t xml:space="preserve">begrenzt und </w:t>
      </w:r>
      <w:r w:rsidR="00972F96">
        <w:rPr>
          <w:b/>
          <w:bCs/>
        </w:rPr>
        <w:t>erfordert eine</w:t>
      </w:r>
      <w:r w:rsidR="00543AC7" w:rsidRPr="00543AC7">
        <w:rPr>
          <w:b/>
          <w:bCs/>
        </w:rPr>
        <w:t xml:space="preserve"> Anmeldung </w:t>
      </w:r>
    </w:p>
    <w:p w:rsidR="0040274D" w:rsidRDefault="0040274D">
      <w:pPr>
        <w:rPr>
          <w:bCs/>
        </w:rPr>
      </w:pPr>
      <w:r>
        <w:rPr>
          <w:bCs/>
        </w:rPr>
        <w:t>Die 13+ musste aufgrund der hohen Nachfrage und der Erfahrungen des letzten Schuljahres neu durch</w:t>
      </w:r>
      <w:r w:rsidR="006416BB">
        <w:rPr>
          <w:bCs/>
        </w:rPr>
        <w:t>geplant</w:t>
      </w:r>
      <w:r>
        <w:rPr>
          <w:bCs/>
        </w:rPr>
        <w:t xml:space="preserve"> werden. </w:t>
      </w:r>
    </w:p>
    <w:p w:rsidR="00F623A8" w:rsidRDefault="0040274D" w:rsidP="00F623A8">
      <w:pPr>
        <w:rPr>
          <w:bCs/>
        </w:rPr>
      </w:pPr>
      <w:r>
        <w:rPr>
          <w:bCs/>
        </w:rPr>
        <w:t xml:space="preserve">Hier kommt es zu einigen Veränderungen: </w:t>
      </w:r>
    </w:p>
    <w:p w:rsidR="0040274D" w:rsidRDefault="0040274D" w:rsidP="0040274D">
      <w:pPr>
        <w:numPr>
          <w:ilvl w:val="0"/>
          <w:numId w:val="28"/>
        </w:numPr>
        <w:rPr>
          <w:bCs/>
        </w:rPr>
      </w:pPr>
      <w:r>
        <w:rPr>
          <w:bCs/>
        </w:rPr>
        <w:t>Ab sofort betreut ein festes Team von drei Lehrern die 13+</w:t>
      </w:r>
    </w:p>
    <w:p w:rsidR="0040274D" w:rsidRDefault="0040274D" w:rsidP="0040274D">
      <w:pPr>
        <w:numPr>
          <w:ilvl w:val="0"/>
          <w:numId w:val="28"/>
        </w:numPr>
        <w:rPr>
          <w:bCs/>
        </w:rPr>
      </w:pPr>
      <w:r>
        <w:rPr>
          <w:bCs/>
        </w:rPr>
        <w:t>Die 13+</w:t>
      </w:r>
      <w:r w:rsidR="006416BB">
        <w:rPr>
          <w:bCs/>
        </w:rPr>
        <w:t xml:space="preserve"> hat einen festen Raum.</w:t>
      </w:r>
    </w:p>
    <w:p w:rsidR="006416BB" w:rsidRDefault="006416BB" w:rsidP="0040274D">
      <w:pPr>
        <w:numPr>
          <w:ilvl w:val="0"/>
          <w:numId w:val="28"/>
        </w:numPr>
        <w:rPr>
          <w:bCs/>
        </w:rPr>
      </w:pPr>
      <w:r>
        <w:rPr>
          <w:bCs/>
        </w:rPr>
        <w:t>Die Teilnehmerzahl ist auf 13 Schüler/ innen begrenzt.</w:t>
      </w:r>
    </w:p>
    <w:p w:rsidR="006416BB" w:rsidRDefault="006416BB" w:rsidP="006416BB">
      <w:pPr>
        <w:ind w:left="720"/>
        <w:rPr>
          <w:bCs/>
        </w:rPr>
      </w:pPr>
      <w:r>
        <w:rPr>
          <w:bCs/>
        </w:rPr>
        <w:t xml:space="preserve">Diese Teilnehmerbegrenzung war für uns nicht leicht, aber </w:t>
      </w:r>
      <w:r w:rsidR="00543AC7">
        <w:rPr>
          <w:bCs/>
        </w:rPr>
        <w:t xml:space="preserve">durch die hohe Teilnehmerzahl im </w:t>
      </w:r>
      <w:r>
        <w:rPr>
          <w:bCs/>
        </w:rPr>
        <w:t xml:space="preserve">letzten Schuljahr war sinnvolles pädagogisches Arbeiten </w:t>
      </w:r>
      <w:r w:rsidR="00543AC7">
        <w:rPr>
          <w:bCs/>
        </w:rPr>
        <w:t>bisweilen g</w:t>
      </w:r>
      <w:r>
        <w:rPr>
          <w:bCs/>
        </w:rPr>
        <w:t>efährdet.</w:t>
      </w:r>
    </w:p>
    <w:p w:rsidR="006416BB" w:rsidRDefault="006416BB" w:rsidP="006416BB">
      <w:pPr>
        <w:ind w:left="720"/>
        <w:rPr>
          <w:bCs/>
        </w:rPr>
      </w:pPr>
      <w:r>
        <w:rPr>
          <w:bCs/>
        </w:rPr>
        <w:t>Eine Ausweitung des Angebotes der 13+ ist aber in diesem Schuljahr nicht möglich, da die Stundenanteile nur aus dem Ganztagsangebot von Montag bis Mittwoch gezogen werden können und dies den Ganztagsbetrieb zu sehr belastet.</w:t>
      </w:r>
    </w:p>
    <w:p w:rsidR="00543AC7" w:rsidRDefault="006416BB" w:rsidP="00543AC7">
      <w:pPr>
        <w:ind w:left="720"/>
        <w:rPr>
          <w:bCs/>
        </w:rPr>
      </w:pPr>
      <w:r>
        <w:rPr>
          <w:bCs/>
        </w:rPr>
        <w:t>Im kommenden Schuljahr 2018/19 hoffen wir aber mit der Einführung des erweiterten gebundenen Ganztages einen kompletten Ganztagsbetrieb von Montags bis Donnerstag genehmigt zu bekommen. Bis dahin</w:t>
      </w:r>
      <w:r w:rsidR="00543AC7">
        <w:rPr>
          <w:bCs/>
        </w:rPr>
        <w:t xml:space="preserve"> b</w:t>
      </w:r>
      <w:r>
        <w:rPr>
          <w:bCs/>
        </w:rPr>
        <w:t>inden wi</w:t>
      </w:r>
      <w:r w:rsidR="00543AC7">
        <w:rPr>
          <w:bCs/>
        </w:rPr>
        <w:t>r die Teilnahme an folgende Vor</w:t>
      </w:r>
      <w:r>
        <w:rPr>
          <w:bCs/>
        </w:rPr>
        <w:t xml:space="preserve">aussetzungen: </w:t>
      </w:r>
    </w:p>
    <w:p w:rsidR="006416BB" w:rsidRDefault="006416BB" w:rsidP="00543AC7">
      <w:pPr>
        <w:numPr>
          <w:ilvl w:val="0"/>
          <w:numId w:val="29"/>
        </w:numPr>
        <w:rPr>
          <w:bCs/>
        </w:rPr>
      </w:pPr>
      <w:r>
        <w:rPr>
          <w:bCs/>
        </w:rPr>
        <w:t xml:space="preserve"> </w:t>
      </w:r>
      <w:r w:rsidR="00543AC7">
        <w:rPr>
          <w:bCs/>
        </w:rPr>
        <w:t xml:space="preserve">die Eltern sind berufstätig und das Kind kann nicht betreut werden, </w:t>
      </w:r>
    </w:p>
    <w:p w:rsidR="00543AC7" w:rsidRDefault="00543AC7" w:rsidP="00543AC7">
      <w:pPr>
        <w:numPr>
          <w:ilvl w:val="0"/>
          <w:numId w:val="29"/>
        </w:numPr>
        <w:rPr>
          <w:bCs/>
        </w:rPr>
      </w:pPr>
      <w:proofErr w:type="gramStart"/>
      <w:r>
        <w:rPr>
          <w:bCs/>
        </w:rPr>
        <w:t>das</w:t>
      </w:r>
      <w:proofErr w:type="gramEnd"/>
      <w:r>
        <w:rPr>
          <w:bCs/>
        </w:rPr>
        <w:t xml:space="preserve"> Kind wird in den Klassen 5/6 oder 7 beschult.</w:t>
      </w:r>
    </w:p>
    <w:p w:rsidR="00543AC7" w:rsidRDefault="00543AC7" w:rsidP="00543AC7">
      <w:pPr>
        <w:numPr>
          <w:ilvl w:val="0"/>
          <w:numId w:val="29"/>
        </w:numPr>
        <w:rPr>
          <w:bCs/>
        </w:rPr>
      </w:pPr>
      <w:proofErr w:type="gramStart"/>
      <w:r>
        <w:rPr>
          <w:bCs/>
        </w:rPr>
        <w:t>die</w:t>
      </w:r>
      <w:proofErr w:type="gramEnd"/>
      <w:r>
        <w:rPr>
          <w:bCs/>
        </w:rPr>
        <w:t xml:space="preserve"> Einhaltung der Schulregeln und der Verhaltensregeln für die 13+ werden beachtet.</w:t>
      </w:r>
    </w:p>
    <w:p w:rsidR="00543AC7" w:rsidRDefault="00543AC7" w:rsidP="00543AC7">
      <w:pPr>
        <w:numPr>
          <w:ilvl w:val="0"/>
          <w:numId w:val="29"/>
        </w:numPr>
        <w:rPr>
          <w:bCs/>
        </w:rPr>
      </w:pPr>
      <w:r>
        <w:rPr>
          <w:bCs/>
        </w:rPr>
        <w:t>Nach einem Gespräch mit Ihnen und Ihrem Kind werden wir die Auswahl treffen. Bitte vereinbaren Sie dazu einen Termin mit Herrn Weber.</w:t>
      </w:r>
    </w:p>
    <w:p w:rsidR="00543AC7" w:rsidRDefault="00543AC7" w:rsidP="00543AC7">
      <w:pPr>
        <w:rPr>
          <w:bCs/>
        </w:rPr>
      </w:pPr>
    </w:p>
    <w:p w:rsidR="00587186" w:rsidRDefault="00587186" w:rsidP="00543AC7">
      <w:pPr>
        <w:rPr>
          <w:bCs/>
        </w:rPr>
      </w:pPr>
    </w:p>
    <w:p w:rsidR="00587186" w:rsidRDefault="00587186" w:rsidP="00543AC7">
      <w:pPr>
        <w:rPr>
          <w:bCs/>
        </w:rPr>
      </w:pPr>
    </w:p>
    <w:p w:rsidR="00587186" w:rsidRDefault="00587186" w:rsidP="00543AC7">
      <w:pPr>
        <w:rPr>
          <w:bCs/>
        </w:rPr>
      </w:pPr>
    </w:p>
    <w:p w:rsidR="00587186" w:rsidRDefault="00587186" w:rsidP="00543AC7">
      <w:pPr>
        <w:rPr>
          <w:bCs/>
        </w:rPr>
      </w:pPr>
    </w:p>
    <w:p w:rsidR="00587186" w:rsidRDefault="00587186" w:rsidP="00543AC7">
      <w:pPr>
        <w:rPr>
          <w:bCs/>
        </w:rPr>
      </w:pPr>
    </w:p>
    <w:p w:rsidR="00587186" w:rsidRDefault="00587186" w:rsidP="00543AC7">
      <w:pPr>
        <w:rPr>
          <w:bCs/>
        </w:rPr>
      </w:pPr>
    </w:p>
    <w:p w:rsidR="00587186" w:rsidRDefault="00587186" w:rsidP="00543AC7">
      <w:pPr>
        <w:rPr>
          <w:bCs/>
        </w:rPr>
      </w:pPr>
    </w:p>
    <w:p w:rsidR="00587186" w:rsidRDefault="00587186" w:rsidP="00543AC7">
      <w:pPr>
        <w:rPr>
          <w:bCs/>
        </w:rPr>
      </w:pPr>
    </w:p>
    <w:p w:rsidR="00587186" w:rsidRDefault="00587186" w:rsidP="00543AC7">
      <w:pPr>
        <w:rPr>
          <w:bCs/>
        </w:rPr>
      </w:pPr>
    </w:p>
    <w:p w:rsidR="00543AC7" w:rsidRPr="00FC6A06" w:rsidRDefault="00FC6A06" w:rsidP="00543AC7">
      <w:pPr>
        <w:rPr>
          <w:b/>
          <w:bCs/>
        </w:rPr>
      </w:pPr>
      <w:r w:rsidRPr="00FC6A06">
        <w:rPr>
          <w:b/>
          <w:bCs/>
        </w:rPr>
        <w:t>Unsere neue Küche</w:t>
      </w:r>
      <w:r w:rsidR="00442BC8">
        <w:rPr>
          <w:b/>
          <w:bCs/>
        </w:rPr>
        <w:t xml:space="preserve"> funktioniert</w:t>
      </w:r>
    </w:p>
    <w:p w:rsidR="00A75B30" w:rsidRDefault="00FC6A06" w:rsidP="00F623A8">
      <w:r>
        <w:t xml:space="preserve">In den Sommerferien haben wir </w:t>
      </w:r>
      <w:r w:rsidR="008D6108">
        <w:t xml:space="preserve">endlich unsere neue Küche aufgestellt </w:t>
      </w:r>
      <w:r>
        <w:t>bekommen</w:t>
      </w:r>
      <w:r w:rsidR="00A75B30">
        <w:t>. In dieser Küche können wir unsere Schüler hochprofessionell auf das Tätigkeitsfeld Hauswirtschaft vorbereiten.</w:t>
      </w:r>
    </w:p>
    <w:p w:rsidR="00942F12" w:rsidRDefault="00A75B30" w:rsidP="00F623A8">
      <w:r>
        <w:t>A</w:t>
      </w:r>
      <w:r w:rsidR="00FC6A06">
        <w:t>b Montag</w:t>
      </w:r>
      <w:r w:rsidR="008D6108">
        <w:t xml:space="preserve"> </w:t>
      </w:r>
      <w:r>
        <w:t xml:space="preserve">werden wir dann auch </w:t>
      </w:r>
      <w:r w:rsidR="00FC6A06">
        <w:t xml:space="preserve">gemeinsam in der Aula </w:t>
      </w:r>
      <w:r w:rsidR="008D6108">
        <w:t>essen. Das Provisorium in der OGS hat damit ein Ende.</w:t>
      </w:r>
    </w:p>
    <w:p w:rsidR="00A75B30" w:rsidRDefault="00A75B30" w:rsidP="00F623A8"/>
    <w:p w:rsidR="00A75B30" w:rsidRDefault="00A75B30" w:rsidP="00F623A8"/>
    <w:p w:rsidR="00587186" w:rsidRDefault="008D6108" w:rsidP="00F623A8">
      <w:r w:rsidRPr="00587186">
        <w:rPr>
          <w:b/>
        </w:rPr>
        <w:t xml:space="preserve">Essen </w:t>
      </w:r>
      <w:r w:rsidR="00442BC8">
        <w:rPr>
          <w:b/>
        </w:rPr>
        <w:t>in Ruhe in der Aula</w:t>
      </w:r>
      <w:r>
        <w:t xml:space="preserve"> </w:t>
      </w:r>
    </w:p>
    <w:p w:rsidR="008D6108" w:rsidRDefault="00442BC8" w:rsidP="00F623A8">
      <w:r>
        <w:t xml:space="preserve">In der Aula </w:t>
      </w:r>
      <w:r w:rsidR="008D6108">
        <w:t xml:space="preserve">soll von Anfang an ein </w:t>
      </w:r>
      <w:r w:rsidR="00A75B30">
        <w:t>ruhiges</w:t>
      </w:r>
      <w:r w:rsidR="00587186">
        <w:t xml:space="preserve"> und genuss</w:t>
      </w:r>
      <w:r w:rsidR="008D6108">
        <w:t>volle</w:t>
      </w:r>
      <w:r w:rsidR="00A75B30">
        <w:t>s Essen</w:t>
      </w:r>
      <w:r w:rsidR="00587186">
        <w:t xml:space="preserve"> werden</w:t>
      </w:r>
      <w:r w:rsidR="008D6108">
        <w:t>.</w:t>
      </w:r>
      <w:r w:rsidR="00A75B30">
        <w:t xml:space="preserve"> </w:t>
      </w:r>
      <w:r w:rsidR="008D6108">
        <w:t xml:space="preserve">Dazu haben wir folgende Essregeln beschlossen: </w:t>
      </w:r>
    </w:p>
    <w:p w:rsidR="00587186" w:rsidRDefault="00587186" w:rsidP="00F623A8"/>
    <w:p w:rsidR="00A75B30" w:rsidRDefault="008D6108" w:rsidP="00A75B30">
      <w:pPr>
        <w:pStyle w:val="Listenabsatz"/>
        <w:numPr>
          <w:ilvl w:val="0"/>
          <w:numId w:val="29"/>
        </w:numPr>
      </w:pPr>
      <w:r>
        <w:t>Jede Klas</w:t>
      </w:r>
      <w:r w:rsidR="00587186">
        <w:t xml:space="preserve">se isst am eigenen </w:t>
      </w:r>
      <w:r w:rsidR="00A75B30">
        <w:t>gemeinsamen Tisch.</w:t>
      </w:r>
    </w:p>
    <w:p w:rsidR="00A75B30" w:rsidRDefault="00A75B30" w:rsidP="00A75B30">
      <w:pPr>
        <w:pStyle w:val="Listenabsatz"/>
        <w:numPr>
          <w:ilvl w:val="0"/>
          <w:numId w:val="29"/>
        </w:numPr>
      </w:pPr>
      <w:r>
        <w:t>J</w:t>
      </w:r>
      <w:r w:rsidR="008D6108">
        <w:t xml:space="preserve">eder Schüler hat </w:t>
      </w:r>
      <w:r w:rsidR="00587186">
        <w:t xml:space="preserve">dort </w:t>
      </w:r>
      <w:r w:rsidR="008D6108">
        <w:t xml:space="preserve">seinen festen </w:t>
      </w:r>
      <w:r w:rsidR="00587186">
        <w:t xml:space="preserve">eigenen </w:t>
      </w:r>
      <w:r w:rsidR="008D6108">
        <w:t xml:space="preserve">Platz. </w:t>
      </w:r>
    </w:p>
    <w:p w:rsidR="00A75B30" w:rsidRDefault="008D6108" w:rsidP="00A75B30">
      <w:pPr>
        <w:pStyle w:val="Listenabsatz"/>
        <w:numPr>
          <w:ilvl w:val="0"/>
          <w:numId w:val="29"/>
        </w:numPr>
      </w:pPr>
      <w:r>
        <w:t>Während des Essens ble</w:t>
      </w:r>
      <w:r w:rsidR="00587186">
        <w:t>ibt der Lehrer bei der Klasse.</w:t>
      </w:r>
    </w:p>
    <w:p w:rsidR="00587186" w:rsidRDefault="00587186" w:rsidP="00587186">
      <w:pPr>
        <w:pStyle w:val="Listenabsatz"/>
        <w:ind w:left="1080"/>
      </w:pPr>
    </w:p>
    <w:p w:rsidR="008D6108" w:rsidRDefault="001700DF" w:rsidP="00C45C72">
      <w:pPr>
        <w:pStyle w:val="Listenabsatz"/>
        <w:numPr>
          <w:ilvl w:val="0"/>
          <w:numId w:val="29"/>
        </w:numPr>
      </w:pPr>
      <w:r>
        <w:t xml:space="preserve">Gegessen wir bei leiser Musik, weshalb in der Mensa nur leise gesprochen werden darf. </w:t>
      </w:r>
      <w:r w:rsidR="00A75B30">
        <w:t>Sch</w:t>
      </w:r>
      <w:r w:rsidR="00587186">
        <w:t xml:space="preserve">reien oder ständiges </w:t>
      </w:r>
      <w:r w:rsidR="00A75B30">
        <w:t>he</w:t>
      </w:r>
      <w:r w:rsidR="00587186">
        <w:t>rumlaufen</w:t>
      </w:r>
      <w:r>
        <w:t>, stört die Musik und</w:t>
      </w:r>
      <w:r w:rsidR="00587186">
        <w:t xml:space="preserve"> ist nicht gestattet</w:t>
      </w:r>
      <w:r w:rsidR="00A75B30">
        <w:t xml:space="preserve">. </w:t>
      </w:r>
      <w:r>
        <w:t xml:space="preserve"> </w:t>
      </w:r>
    </w:p>
    <w:p w:rsidR="001700DF" w:rsidRDefault="001700DF" w:rsidP="001700DF"/>
    <w:p w:rsidR="00A75B30" w:rsidRDefault="00A75B30" w:rsidP="00C72E5D">
      <w:pPr>
        <w:pStyle w:val="Listenabsatz"/>
        <w:numPr>
          <w:ilvl w:val="0"/>
          <w:numId w:val="29"/>
        </w:numPr>
      </w:pPr>
      <w:r>
        <w:t>Schüler, die sich nicht an die</w:t>
      </w:r>
      <w:r w:rsidR="001700DF">
        <w:t>se</w:t>
      </w:r>
      <w:r>
        <w:t xml:space="preserve"> Regeln halten werden </w:t>
      </w:r>
      <w:r w:rsidR="001700DF">
        <w:t xml:space="preserve">vom Essen </w:t>
      </w:r>
      <w:r>
        <w:t>ausgeschlossen.</w:t>
      </w:r>
    </w:p>
    <w:p w:rsidR="00587186" w:rsidRDefault="00587186" w:rsidP="00587186">
      <w:pPr>
        <w:pStyle w:val="Listenabsatz"/>
        <w:ind w:left="1080"/>
      </w:pPr>
    </w:p>
    <w:p w:rsidR="00587186" w:rsidRPr="001700DF" w:rsidRDefault="00587186" w:rsidP="00A75B30">
      <w:pPr>
        <w:rPr>
          <w:b/>
        </w:rPr>
      </w:pPr>
      <w:r w:rsidRPr="001700DF">
        <w:rPr>
          <w:b/>
        </w:rPr>
        <w:t xml:space="preserve">Ich bitte Sie, </w:t>
      </w:r>
      <w:r w:rsidR="00A75B30" w:rsidRPr="001700DF">
        <w:rPr>
          <w:b/>
        </w:rPr>
        <w:t>besonders die</w:t>
      </w:r>
      <w:r w:rsidR="001700DF">
        <w:rPr>
          <w:b/>
        </w:rPr>
        <w:t>se</w:t>
      </w:r>
      <w:r w:rsidR="00A75B30" w:rsidRPr="001700DF">
        <w:rPr>
          <w:b/>
        </w:rPr>
        <w:t xml:space="preserve"> Essens- und Ausschlussregel mit ihrem Kind ausführlich zu </w:t>
      </w:r>
      <w:r w:rsidRPr="001700DF">
        <w:rPr>
          <w:b/>
        </w:rPr>
        <w:t>besprechen.</w:t>
      </w:r>
    </w:p>
    <w:p w:rsidR="00A75B30" w:rsidRPr="00442BC8" w:rsidRDefault="00587186" w:rsidP="00A75B30">
      <w:pPr>
        <w:rPr>
          <w:b/>
        </w:rPr>
      </w:pPr>
      <w:r>
        <w:t>Es kommt darauf an, in d</w:t>
      </w:r>
      <w:r w:rsidR="001700DF">
        <w:t xml:space="preserve">er Aula </w:t>
      </w:r>
      <w:r>
        <w:t>von Anfang an ein ruhiges gemeinsames Essens zu gestalten. Einige Schüler müssen das bestimmt am Anfang noch üben</w:t>
      </w:r>
      <w:r w:rsidR="00442BC8">
        <w:t xml:space="preserve">. </w:t>
      </w:r>
      <w:r w:rsidRPr="00442BC8">
        <w:rPr>
          <w:b/>
        </w:rPr>
        <w:t>Hier können Sie uns effektiv helfen und ihrem Kind diese neue Essensregelung ausführlich erklären.</w:t>
      </w:r>
      <w:r w:rsidR="00A75B30" w:rsidRPr="00442BC8">
        <w:rPr>
          <w:b/>
        </w:rPr>
        <w:t xml:space="preserve"> </w:t>
      </w:r>
    </w:p>
    <w:p w:rsidR="00587186" w:rsidRDefault="00587186" w:rsidP="00A75B30"/>
    <w:p w:rsidR="00A75B30" w:rsidRDefault="00A75B30" w:rsidP="00A75B30"/>
    <w:p w:rsidR="001700DF" w:rsidRDefault="001700DF" w:rsidP="00A75B30">
      <w:pPr>
        <w:rPr>
          <w:b/>
        </w:rPr>
      </w:pPr>
      <w:r w:rsidRPr="001700DF">
        <w:rPr>
          <w:b/>
        </w:rPr>
        <w:t xml:space="preserve">Die Qualitätsanalyse </w:t>
      </w:r>
      <w:r>
        <w:rPr>
          <w:b/>
        </w:rPr>
        <w:t xml:space="preserve">( QA ) </w:t>
      </w:r>
      <w:r w:rsidRPr="001700DF">
        <w:rPr>
          <w:b/>
        </w:rPr>
        <w:t>hat sich für dieses Schuljahr angemeldet.</w:t>
      </w:r>
    </w:p>
    <w:p w:rsidR="001700DF" w:rsidRDefault="001700DF" w:rsidP="00A75B30">
      <w:r w:rsidRPr="001700DF">
        <w:t xml:space="preserve">Die sogenannte QA hat sich für </w:t>
      </w:r>
      <w:r>
        <w:t xml:space="preserve">die Zeit </w:t>
      </w:r>
      <w:r w:rsidRPr="001700DF">
        <w:t>nach den Osterferien angemeldet.</w:t>
      </w:r>
      <w:r>
        <w:t xml:space="preserve"> Die Ergebnisse dieses „Schul-TÜVs“ erfahren sie spätestens am Ende des Schuljahres, sofern sie nicht schon in den Elterninterviews direkt im Prozess mitwirken. </w:t>
      </w:r>
    </w:p>
    <w:p w:rsidR="001700DF" w:rsidRDefault="001700DF" w:rsidP="00A75B30"/>
    <w:p w:rsidR="00442BC8" w:rsidRDefault="001700DF" w:rsidP="00972F96">
      <w:pPr>
        <w:rPr>
          <w:b/>
          <w:u w:val="single"/>
        </w:rPr>
      </w:pPr>
      <w:r w:rsidRPr="00442BC8">
        <w:rPr>
          <w:b/>
          <w:u w:val="single"/>
        </w:rPr>
        <w:t>Es wird als</w:t>
      </w:r>
      <w:r w:rsidR="007F6B61" w:rsidRPr="00442BC8">
        <w:rPr>
          <w:b/>
          <w:u w:val="single"/>
        </w:rPr>
        <w:t>o spannend in diesem Schuljahr</w:t>
      </w:r>
      <w:r w:rsidR="00972F96">
        <w:rPr>
          <w:b/>
          <w:u w:val="single"/>
        </w:rPr>
        <w:t xml:space="preserve">   </w:t>
      </w:r>
      <w:bookmarkStart w:id="0" w:name="_GoBack"/>
      <w:bookmarkEnd w:id="0"/>
      <w:r w:rsidR="00442BC8">
        <w:rPr>
          <w:b/>
          <w:u w:val="single"/>
        </w:rPr>
        <w:t xml:space="preserve"> –</w:t>
      </w:r>
      <w:r w:rsidR="007F6B61" w:rsidRPr="00442BC8">
        <w:rPr>
          <w:b/>
          <w:u w:val="single"/>
        </w:rPr>
        <w:t xml:space="preserve"> </w:t>
      </w:r>
    </w:p>
    <w:p w:rsidR="00442BC8" w:rsidRDefault="00442BC8" w:rsidP="00A75B30">
      <w:pPr>
        <w:rPr>
          <w:b/>
          <w:u w:val="single"/>
        </w:rPr>
      </w:pPr>
    </w:p>
    <w:p w:rsidR="001700DF" w:rsidRPr="00442BC8" w:rsidRDefault="00442BC8" w:rsidP="00972F96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Mehr erfahren Sie </w:t>
      </w:r>
      <w:r w:rsidR="00972F96">
        <w:rPr>
          <w:b/>
          <w:u w:val="single"/>
        </w:rPr>
        <w:t xml:space="preserve">am 28.Sept. </w:t>
      </w:r>
      <w:r>
        <w:rPr>
          <w:b/>
          <w:u w:val="single"/>
        </w:rPr>
        <w:t>auf de</w:t>
      </w:r>
      <w:r w:rsidR="007F6B61" w:rsidRPr="00442BC8">
        <w:rPr>
          <w:b/>
          <w:u w:val="single"/>
        </w:rPr>
        <w:t>n</w:t>
      </w:r>
      <w:r w:rsidR="001700DF" w:rsidRPr="00442BC8">
        <w:rPr>
          <w:b/>
          <w:u w:val="single"/>
        </w:rPr>
        <w:t xml:space="preserve"> Elternpflegschaftssitzungen</w:t>
      </w:r>
      <w:r w:rsidR="007F6B61" w:rsidRPr="00442BC8">
        <w:rPr>
          <w:b/>
          <w:u w:val="single"/>
        </w:rPr>
        <w:t>.</w:t>
      </w:r>
      <w:r w:rsidR="001700DF" w:rsidRPr="00442BC8">
        <w:rPr>
          <w:b/>
          <w:u w:val="single"/>
        </w:rPr>
        <w:t xml:space="preserve">  </w:t>
      </w:r>
    </w:p>
    <w:p w:rsidR="001700DF" w:rsidRDefault="001700DF" w:rsidP="00A75B30"/>
    <w:p w:rsidR="001700DF" w:rsidRPr="001700DF" w:rsidRDefault="001700DF" w:rsidP="00A75B30"/>
    <w:p w:rsidR="001700DF" w:rsidRDefault="001700DF" w:rsidP="00A75B30"/>
    <w:p w:rsidR="00442BC8" w:rsidRDefault="00442BC8" w:rsidP="00A75B30"/>
    <w:p w:rsidR="00442BC8" w:rsidRDefault="00442BC8" w:rsidP="00A75B30"/>
    <w:p w:rsidR="001700DF" w:rsidRDefault="001700DF" w:rsidP="00A75B30"/>
    <w:p w:rsidR="00F623A8" w:rsidRDefault="00F623A8" w:rsidP="00F623A8">
      <w:r>
        <w:t>________________</w:t>
      </w:r>
    </w:p>
    <w:p w:rsidR="00F623A8" w:rsidRDefault="00F623A8" w:rsidP="008F5106">
      <w:pPr>
        <w:outlineLvl w:val="0"/>
      </w:pPr>
      <w:r>
        <w:t>Michael Keßebohm</w:t>
      </w:r>
    </w:p>
    <w:p w:rsidR="00F623A8" w:rsidRDefault="00F623A8" w:rsidP="00F623A8">
      <w:r>
        <w:t>Schulleiter</w:t>
      </w:r>
      <w:r>
        <w:fldChar w:fldCharType="begin"/>
      </w:r>
      <w:r>
        <w:instrText xml:space="preserve">  </w:instrText>
      </w:r>
      <w:r>
        <w:fldChar w:fldCharType="end"/>
      </w:r>
    </w:p>
    <w:sectPr w:rsidR="00F623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2" w:right="567" w:bottom="568" w:left="1418" w:header="79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20" w:rsidRDefault="00D33020">
      <w:r>
        <w:separator/>
      </w:r>
    </w:p>
  </w:endnote>
  <w:endnote w:type="continuationSeparator" w:id="0">
    <w:p w:rsidR="00D33020" w:rsidRDefault="00D3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D_2005_Dortmun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ose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37" w:rsidRDefault="00851637">
    <w:pPr>
      <w:pStyle w:val="Fuzeile"/>
      <w:tabs>
        <w:tab w:val="clear" w:pos="4536"/>
      </w:tabs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IF </w:instrText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972F96">
      <w:rPr>
        <w:b/>
        <w:noProof/>
      </w:rPr>
      <w:instrText>2</w:instrText>
    </w:r>
    <w:r>
      <w:rPr>
        <w:b/>
      </w:rPr>
      <w:fldChar w:fldCharType="end"/>
    </w:r>
    <w:r>
      <w:rPr>
        <w:b/>
      </w:rPr>
      <w:instrText>&lt;</w:instrTex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972F96">
      <w:rPr>
        <w:b/>
        <w:noProof/>
      </w:rPr>
      <w:instrText>2</w:instrText>
    </w:r>
    <w:r>
      <w:rPr>
        <w:b/>
      </w:rPr>
      <w:fldChar w:fldCharType="end"/>
    </w:r>
    <w:r>
      <w:rPr>
        <w:b/>
      </w:rPr>
      <w:instrText xml:space="preserve"> ". . ." ""\* MERGEFORMAT </w:instrText>
    </w:r>
    <w:r>
      <w:rPr>
        <w:b/>
      </w:rPr>
      <w:fldChar w:fldCharType="end"/>
    </w:r>
  </w:p>
  <w:p w:rsidR="00851637" w:rsidRDefault="00851637">
    <w:pPr>
      <w:pStyle w:val="Fuzeile"/>
      <w:tabs>
        <w:tab w:val="clear" w:pos="4536"/>
      </w:tabs>
      <w:rPr>
        <w:sz w:val="16"/>
      </w:rPr>
    </w:pPr>
  </w:p>
  <w:p w:rsidR="00851637" w:rsidRDefault="00851637">
    <w:pPr>
      <w:pStyle w:val="Fuzeile"/>
      <w:tabs>
        <w:tab w:val="clear" w:pos="4536"/>
        <w:tab w:val="clear" w:pos="9072"/>
        <w:tab w:val="right" w:pos="9498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5566CA">
      <w:rPr>
        <w:noProof/>
        <w:sz w:val="16"/>
      </w:rPr>
      <w:t>C:\RQUSER\aktuelles Schuljahr 1718\Konferenzen\Elternbrief.docx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"dd.MM.yyyy" \* MERGEFORMAT </w:instrText>
    </w:r>
    <w:r>
      <w:rPr>
        <w:sz w:val="16"/>
      </w:rPr>
      <w:fldChar w:fldCharType="separate"/>
    </w:r>
    <w:r w:rsidR="005566CA">
      <w:rPr>
        <w:noProof/>
        <w:sz w:val="16"/>
      </w:rPr>
      <w:t>29.08.2017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7581"/>
    </w:tblGrid>
    <w:tr w:rsidR="00851637">
      <w:tblPrEx>
        <w:tblCellMar>
          <w:top w:w="0" w:type="dxa"/>
          <w:bottom w:w="0" w:type="dxa"/>
        </w:tblCellMar>
      </w:tblPrEx>
      <w:tc>
        <w:tcPr>
          <w:tcW w:w="2128" w:type="dxa"/>
        </w:tcPr>
        <w:p w:rsidR="00851637" w:rsidRDefault="00851637">
          <w:pPr>
            <w:pStyle w:val="Futext"/>
            <w:framePr w:w="9923" w:h="1389" w:hRule="exact" w:wrap="around" w:vAnchor="page" w:hAnchor="page" w:x="1407" w:y="15112"/>
            <w:tabs>
              <w:tab w:val="left" w:pos="1843"/>
            </w:tabs>
            <w:spacing w:line="228" w:lineRule="auto"/>
            <w:rPr>
              <w:rFonts w:ascii="Frutiger 45 Light" w:hAnsi="Frutiger 45 Light"/>
              <w:sz w:val="15"/>
            </w:rPr>
          </w:pPr>
          <w:r>
            <w:rPr>
              <w:rFonts w:ascii="Frutiger 45 Light" w:hAnsi="Frutiger 45 Light"/>
              <w:b/>
              <w:sz w:val="15"/>
            </w:rPr>
            <w:t>Sie können mit uns spr</w:t>
          </w:r>
          <w:r>
            <w:rPr>
              <w:rFonts w:ascii="Frutiger 45 Light" w:hAnsi="Frutiger 45 Light"/>
              <w:b/>
              <w:sz w:val="15"/>
            </w:rPr>
            <w:t>e</w:t>
          </w:r>
          <w:r>
            <w:rPr>
              <w:rFonts w:ascii="Frutiger 45 Light" w:hAnsi="Frutiger 45 Light"/>
              <w:b/>
              <w:sz w:val="15"/>
            </w:rPr>
            <w:t>chen:</w:t>
          </w:r>
        </w:p>
      </w:tc>
      <w:tc>
        <w:tcPr>
          <w:tcW w:w="7581" w:type="dxa"/>
        </w:tcPr>
        <w:p w:rsidR="00851637" w:rsidRDefault="00851637">
          <w:pPr>
            <w:pStyle w:val="Futext"/>
            <w:framePr w:w="9923" w:h="1389" w:hRule="exact" w:wrap="around" w:vAnchor="page" w:hAnchor="page" w:x="1407" w:y="15112"/>
            <w:tabs>
              <w:tab w:val="left" w:pos="1843"/>
            </w:tabs>
            <w:spacing w:line="228" w:lineRule="auto"/>
            <w:rPr>
              <w:rFonts w:ascii="Frutiger 45 Light" w:hAnsi="Frutiger 45 Light"/>
              <w:sz w:val="15"/>
            </w:rPr>
          </w:pPr>
          <w:r>
            <w:rPr>
              <w:rFonts w:ascii="Frutiger 45 Light" w:hAnsi="Frutiger 45 Light"/>
              <w:sz w:val="15"/>
            </w:rPr>
            <w:t>montags bis freitags 10.00-10.15/11.45-12.00 Uhr und nach Vereinbarung</w:t>
          </w:r>
        </w:p>
      </w:tc>
    </w:tr>
    <w:tr w:rsidR="00851637">
      <w:tblPrEx>
        <w:tblCellMar>
          <w:top w:w="0" w:type="dxa"/>
          <w:bottom w:w="0" w:type="dxa"/>
        </w:tblCellMar>
      </w:tblPrEx>
      <w:trPr>
        <w:cantSplit/>
      </w:trPr>
      <w:tc>
        <w:tcPr>
          <w:tcW w:w="2128" w:type="dxa"/>
        </w:tcPr>
        <w:p w:rsidR="00851637" w:rsidRDefault="00851637">
          <w:pPr>
            <w:pStyle w:val="Futexteinrck"/>
            <w:framePr w:w="9923" w:h="1389" w:hRule="exact" w:vSpace="0" w:wrap="around"/>
            <w:ind w:left="0"/>
            <w:rPr>
              <w:rFonts w:ascii="Frutiger 45 Light" w:hAnsi="Frutiger 45 Light"/>
              <w:sz w:val="15"/>
            </w:rPr>
          </w:pPr>
          <w:r>
            <w:rPr>
              <w:rFonts w:ascii="Frutiger 45 Light" w:hAnsi="Frutiger 45 Light"/>
              <w:b/>
              <w:sz w:val="15"/>
            </w:rPr>
            <w:t>Im Internet unter:</w:t>
          </w:r>
        </w:p>
      </w:tc>
      <w:tc>
        <w:tcPr>
          <w:tcW w:w="7581" w:type="dxa"/>
        </w:tcPr>
        <w:p w:rsidR="00851637" w:rsidRDefault="00851637">
          <w:pPr>
            <w:pStyle w:val="Futexteinrck"/>
            <w:framePr w:w="9923" w:h="1389" w:hRule="exact" w:vSpace="0" w:wrap="around"/>
            <w:ind w:left="0"/>
            <w:rPr>
              <w:rFonts w:ascii="Frutiger 45 Light" w:hAnsi="Frutiger 45 Light"/>
              <w:sz w:val="15"/>
            </w:rPr>
          </w:pPr>
          <w:proofErr w:type="gramStart"/>
          <w:r>
            <w:rPr>
              <w:rFonts w:ascii="Frutiger 45 Light" w:hAnsi="Frutiger 45 Light"/>
              <w:bCs w:val="0"/>
              <w:sz w:val="15"/>
            </w:rPr>
            <w:t>www.dortmund.de</w:t>
          </w:r>
          <w:proofErr w:type="gramEnd"/>
          <w:r>
            <w:rPr>
              <w:rFonts w:ascii="Frutiger 45 Light" w:hAnsi="Frutiger 45 Light"/>
              <w:bCs w:val="0"/>
              <w:sz w:val="15"/>
            </w:rPr>
            <w:t xml:space="preserve"> *</w:t>
          </w:r>
          <w:r>
            <w:rPr>
              <w:rFonts w:ascii="Frutiger 45 Light" w:hAnsi="Frutiger 45 Light"/>
              <w:bCs w:val="0"/>
              <w:i/>
              <w:iCs/>
              <w:sz w:val="15"/>
              <w:szCs w:val="16"/>
            </w:rPr>
            <w:t>Unverschlüsselte E-Mail kann auf allen Internetstrecken unbefugt mitgelesen und verändert we</w:t>
          </w:r>
          <w:r>
            <w:rPr>
              <w:rFonts w:ascii="Frutiger 45 Light" w:hAnsi="Frutiger 45 Light"/>
              <w:bCs w:val="0"/>
              <w:i/>
              <w:iCs/>
              <w:sz w:val="15"/>
              <w:szCs w:val="16"/>
            </w:rPr>
            <w:t>r</w:t>
          </w:r>
          <w:r>
            <w:rPr>
              <w:rFonts w:ascii="Frutiger 45 Light" w:hAnsi="Frutiger 45 Light"/>
              <w:bCs w:val="0"/>
              <w:i/>
              <w:iCs/>
              <w:sz w:val="15"/>
              <w:szCs w:val="16"/>
            </w:rPr>
            <w:t>den.</w:t>
          </w:r>
        </w:p>
      </w:tc>
    </w:tr>
    <w:tr w:rsidR="00851637">
      <w:tblPrEx>
        <w:tblCellMar>
          <w:top w:w="0" w:type="dxa"/>
          <w:bottom w:w="0" w:type="dxa"/>
        </w:tblCellMar>
      </w:tblPrEx>
      <w:tc>
        <w:tcPr>
          <w:tcW w:w="2128" w:type="dxa"/>
        </w:tcPr>
        <w:p w:rsidR="00851637" w:rsidRDefault="00851637">
          <w:pPr>
            <w:pStyle w:val="Futext"/>
            <w:framePr w:w="9923" w:h="1389" w:hRule="exact" w:wrap="around" w:vAnchor="page" w:hAnchor="page" w:x="1407" w:y="15112"/>
            <w:tabs>
              <w:tab w:val="left" w:pos="1843"/>
            </w:tabs>
            <w:spacing w:line="228" w:lineRule="auto"/>
            <w:rPr>
              <w:rFonts w:ascii="Frutiger 45 Light" w:hAnsi="Frutiger 45 Light"/>
              <w:sz w:val="15"/>
            </w:rPr>
          </w:pPr>
          <w:r>
            <w:rPr>
              <w:rFonts w:ascii="Frutiger 45 Light" w:hAnsi="Frutiger 45 Light"/>
              <w:b/>
              <w:sz w:val="15"/>
            </w:rPr>
            <w:t>Unsere Bankverbindung:</w:t>
          </w:r>
        </w:p>
      </w:tc>
      <w:tc>
        <w:tcPr>
          <w:tcW w:w="7581" w:type="dxa"/>
        </w:tcPr>
        <w:p w:rsidR="00851637" w:rsidRDefault="00851637">
          <w:pPr>
            <w:pStyle w:val="Futext"/>
            <w:framePr w:w="9923" w:h="1389" w:hRule="exact" w:wrap="around" w:vAnchor="page" w:hAnchor="page" w:x="1407" w:y="15112"/>
            <w:tabs>
              <w:tab w:val="left" w:pos="1843"/>
            </w:tabs>
            <w:spacing w:line="228" w:lineRule="auto"/>
            <w:rPr>
              <w:rFonts w:ascii="Frutiger 45 Light" w:hAnsi="Frutiger 45 Light"/>
              <w:sz w:val="15"/>
            </w:rPr>
          </w:pPr>
          <w:r>
            <w:rPr>
              <w:rFonts w:ascii="Frutiger 45 Light" w:hAnsi="Frutiger 45 Light"/>
              <w:sz w:val="15"/>
            </w:rPr>
            <w:t>Sparkasse Dortmund (BLZ 440 501 99) Konto Nr. 631 002 196</w:t>
          </w:r>
        </w:p>
      </w:tc>
    </w:tr>
  </w:tbl>
  <w:p w:rsidR="00851637" w:rsidRDefault="008516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20" w:rsidRDefault="00D33020">
      <w:r>
        <w:separator/>
      </w:r>
    </w:p>
  </w:footnote>
  <w:footnote w:type="continuationSeparator" w:id="0">
    <w:p w:rsidR="00D33020" w:rsidRDefault="00D3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37" w:rsidRDefault="00851637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72F9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37" w:rsidRDefault="00851637">
    <w:pPr>
      <w:framePr w:w="840" w:h="468" w:vSpace="141" w:wrap="auto" w:vAnchor="page" w:hAnchor="page" w:x="183" w:y="8113"/>
      <w:widowControl w:val="0"/>
      <w:ind w:left="141" w:right="141"/>
      <w:rPr>
        <w:rFonts w:ascii="Courier New" w:hAnsi="Courier New"/>
        <w:snapToGrid w:val="0"/>
        <w:color w:val="000000"/>
      </w:rPr>
    </w:pPr>
    <w:r>
      <w:rPr>
        <w:rFonts w:ascii="Courier New" w:hAnsi="Courier New"/>
        <w:snapToGrid w:val="0"/>
        <w:color w:val="000000"/>
        <w:sz w:val="16"/>
      </w:rPr>
      <w:t>___</w:t>
    </w:r>
  </w:p>
  <w:p w:rsidR="00851637" w:rsidRDefault="00851637">
    <w:pPr>
      <w:framePr w:w="840" w:h="468" w:vSpace="141" w:wrap="auto" w:vAnchor="page" w:hAnchor="page" w:x="145" w:y="11665"/>
      <w:widowControl w:val="0"/>
      <w:ind w:left="141" w:right="141"/>
      <w:rPr>
        <w:rFonts w:ascii="Courier New" w:hAnsi="Courier New"/>
        <w:snapToGrid w:val="0"/>
        <w:color w:val="000000"/>
      </w:rPr>
    </w:pPr>
    <w:r>
      <w:rPr>
        <w:rFonts w:ascii="Courier New" w:hAnsi="Courier New"/>
        <w:snapToGrid w:val="0"/>
        <w:color w:val="000000"/>
        <w:sz w:val="16"/>
      </w:rPr>
      <w:t>__</w:t>
    </w:r>
  </w:p>
  <w:p w:rsidR="00851637" w:rsidRDefault="00851637">
    <w:pPr>
      <w:framePr w:w="840" w:h="468" w:vSpace="141" w:wrap="auto" w:vAnchor="page" w:hAnchor="page" w:x="135" w:y="5653"/>
      <w:widowControl w:val="0"/>
      <w:ind w:left="141" w:right="141"/>
      <w:rPr>
        <w:rFonts w:ascii="Courier New" w:hAnsi="Courier New"/>
        <w:snapToGrid w:val="0"/>
        <w:color w:val="000000"/>
      </w:rPr>
    </w:pPr>
    <w:r>
      <w:rPr>
        <w:rFonts w:ascii="Courier New" w:hAnsi="Courier New"/>
        <w:snapToGrid w:val="0"/>
        <w:color w:val="000000"/>
        <w:sz w:val="16"/>
      </w:rPr>
      <w:t>__</w:t>
    </w:r>
  </w:p>
  <w:p w:rsidR="00851637" w:rsidRDefault="00482CB9">
    <w:pPr>
      <w:pStyle w:val="Kopfzeile"/>
      <w:ind w:left="-154"/>
      <w:rPr>
        <w:rFonts w:ascii="CD_2005_Dortmund" w:hAnsi="CD_2005_Dortmund"/>
        <w:sz w:val="122"/>
      </w:rPr>
    </w:pPr>
    <w:r>
      <w:rPr>
        <w:noProof/>
        <w:sz w:val="122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8255</wp:posOffset>
              </wp:positionH>
              <wp:positionV relativeFrom="page">
                <wp:posOffset>1627505</wp:posOffset>
              </wp:positionV>
              <wp:extent cx="2457450" cy="1136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637" w:rsidRDefault="00851637">
                          <w:pPr>
                            <w:tabs>
                              <w:tab w:val="left" w:pos="2030"/>
                            </w:tabs>
                            <w:rPr>
                              <w:rFonts w:ascii="Frutiger" w:hAnsi="Frutiger"/>
                              <w:sz w:val="14"/>
                            </w:rPr>
                          </w:pPr>
                          <w:r>
                            <w:rPr>
                              <w:rFonts w:ascii="Frutiger" w:hAnsi="Frutiger"/>
                              <w:sz w:val="14"/>
                            </w:rPr>
                            <w:t>Paul-Dohrmann-Schule, Sanderoth 2-4, 44328 Dortmund</w:t>
                          </w:r>
                        </w:p>
                      </w:txbxContent>
                    </wps:txbx>
                    <wps:bodyPr rot="0" vert="horz" wrap="square" lIns="0" tIns="108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65pt;margin-top:128.15pt;width:193.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" filled="f" stroked="f">
              <v:textbox inset="0,.3mm,0,.3mm">
                <w:txbxContent>
                  <w:p w:rsidR="00851637" w:rsidRDefault="00851637">
                    <w:pPr>
                      <w:tabs>
                        <w:tab w:val="left" w:pos="2030"/>
                      </w:tabs>
                      <w:rPr>
                        <w:rFonts w:ascii="Frutiger" w:hAnsi="Frutiger"/>
                        <w:sz w:val="14"/>
                      </w:rPr>
                    </w:pPr>
                    <w:r>
                      <w:rPr>
                        <w:rFonts w:ascii="Frutiger" w:hAnsi="Frutiger"/>
                        <w:sz w:val="14"/>
                      </w:rPr>
                      <w:t>Paul-Dohrmann-Schule, Sanderoth 2-4, 44328 Dortmund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51637">
      <w:rPr>
        <w:rFonts w:ascii="Dosek" w:hAnsi="Dosek"/>
        <w:sz w:val="122"/>
      </w:rPr>
      <w:t></w:t>
    </w:r>
    <w:r w:rsidR="00851637">
      <w:rPr>
        <w:rFonts w:ascii="Dosek" w:hAnsi="Dosek"/>
        <w:sz w:val="122"/>
      </w:rPr>
      <w:t></w:t>
    </w:r>
    <w:r w:rsidR="00851637">
      <w:object w:dxaOrig="17713" w:dyaOrig="14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57.15pt" o:ole="">
          <v:imagedata r:id="rId1" o:title=""/>
        </v:shape>
        <o:OLEObject Type="Embed" ProgID="MSPhotoEd.3" ShapeID="_x0000_i1025" DrawAspect="Content" ObjectID="_1565521346" r:id="rId2"/>
      </w:object>
    </w:r>
  </w:p>
  <w:p w:rsidR="00851637" w:rsidRDefault="00851637">
    <w:pPr>
      <w:rPr>
        <w:sz w:val="36"/>
      </w:rPr>
    </w:pPr>
  </w:p>
  <w:p w:rsidR="00851637" w:rsidRDefault="00851637">
    <w:pPr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933"/>
    <w:multiLevelType w:val="hybridMultilevel"/>
    <w:tmpl w:val="3A2CF910"/>
    <w:lvl w:ilvl="0" w:tplc="8D7A1134">
      <w:numFmt w:val="bullet"/>
      <w:lvlText w:val=""/>
      <w:lvlJc w:val="left"/>
      <w:pPr>
        <w:tabs>
          <w:tab w:val="num" w:pos="2121"/>
        </w:tabs>
        <w:ind w:left="2121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392E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202B6B"/>
    <w:multiLevelType w:val="hybridMultilevel"/>
    <w:tmpl w:val="679A134E"/>
    <w:lvl w:ilvl="0" w:tplc="0C2EB000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0443D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A323FD"/>
    <w:multiLevelType w:val="hybridMultilevel"/>
    <w:tmpl w:val="CF0698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787D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02712D"/>
    <w:multiLevelType w:val="singleLevel"/>
    <w:tmpl w:val="DE56358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2F3439"/>
    <w:multiLevelType w:val="multilevel"/>
    <w:tmpl w:val="9B5A3FA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24" w:hanging="62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0FD0F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CD6C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423A1F"/>
    <w:multiLevelType w:val="hybridMultilevel"/>
    <w:tmpl w:val="F12240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051B3"/>
    <w:multiLevelType w:val="hybridMultilevel"/>
    <w:tmpl w:val="3B9643AE"/>
    <w:lvl w:ilvl="0" w:tplc="3EEC5FA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3BB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1075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0F3A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D427FDB"/>
    <w:multiLevelType w:val="hybridMultilevel"/>
    <w:tmpl w:val="9364F57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D25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5F5C90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E6309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9A65B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1800E36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20A36E0"/>
    <w:multiLevelType w:val="multilevel"/>
    <w:tmpl w:val="0E5E72A4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4216ED8"/>
    <w:multiLevelType w:val="hybridMultilevel"/>
    <w:tmpl w:val="857EB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B03C18"/>
    <w:multiLevelType w:val="singleLevel"/>
    <w:tmpl w:val="AE00E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8AA67F5"/>
    <w:multiLevelType w:val="hybridMultilevel"/>
    <w:tmpl w:val="1D0835B2"/>
    <w:lvl w:ilvl="0" w:tplc="CC8A4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619D"/>
    <w:multiLevelType w:val="hybridMultilevel"/>
    <w:tmpl w:val="5A54B8CE"/>
    <w:lvl w:ilvl="0" w:tplc="880CA12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16"/>
  </w:num>
  <w:num w:numId="7">
    <w:abstractNumId w:val="18"/>
  </w:num>
  <w:num w:numId="8">
    <w:abstractNumId w:val="20"/>
  </w:num>
  <w:num w:numId="9">
    <w:abstractNumId w:val="17"/>
  </w:num>
  <w:num w:numId="10">
    <w:abstractNumId w:val="13"/>
  </w:num>
  <w:num w:numId="11">
    <w:abstractNumId w:val="1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3"/>
  </w:num>
  <w:num w:numId="16">
    <w:abstractNumId w:val="9"/>
  </w:num>
  <w:num w:numId="17">
    <w:abstractNumId w:val="19"/>
  </w:num>
  <w:num w:numId="18">
    <w:abstractNumId w:val="3"/>
  </w:num>
  <w:num w:numId="19">
    <w:abstractNumId w:val="6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22"/>
  </w:num>
  <w:num w:numId="24">
    <w:abstractNumId w:val="4"/>
  </w:num>
  <w:num w:numId="25">
    <w:abstractNumId w:val="10"/>
  </w:num>
  <w:num w:numId="26">
    <w:abstractNumId w:val="25"/>
  </w:num>
  <w:num w:numId="27">
    <w:abstractNumId w:val="24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4D"/>
    <w:rsid w:val="0007723F"/>
    <w:rsid w:val="00155A0F"/>
    <w:rsid w:val="001700DF"/>
    <w:rsid w:val="0018001B"/>
    <w:rsid w:val="001E3B0F"/>
    <w:rsid w:val="0022671A"/>
    <w:rsid w:val="0027435F"/>
    <w:rsid w:val="002972A9"/>
    <w:rsid w:val="002F464E"/>
    <w:rsid w:val="00326233"/>
    <w:rsid w:val="003376ED"/>
    <w:rsid w:val="003E7332"/>
    <w:rsid w:val="0040274D"/>
    <w:rsid w:val="00415694"/>
    <w:rsid w:val="00433752"/>
    <w:rsid w:val="00442BC8"/>
    <w:rsid w:val="00482CB9"/>
    <w:rsid w:val="00543AC7"/>
    <w:rsid w:val="005566CA"/>
    <w:rsid w:val="00563EC5"/>
    <w:rsid w:val="00587186"/>
    <w:rsid w:val="00614ADE"/>
    <w:rsid w:val="006416BB"/>
    <w:rsid w:val="006530A6"/>
    <w:rsid w:val="00656A84"/>
    <w:rsid w:val="0067001E"/>
    <w:rsid w:val="0073445B"/>
    <w:rsid w:val="007A47C7"/>
    <w:rsid w:val="007B4F21"/>
    <w:rsid w:val="007F6B61"/>
    <w:rsid w:val="00802BF0"/>
    <w:rsid w:val="00851637"/>
    <w:rsid w:val="008D6108"/>
    <w:rsid w:val="008F5106"/>
    <w:rsid w:val="00942F12"/>
    <w:rsid w:val="00972F96"/>
    <w:rsid w:val="00A112EB"/>
    <w:rsid w:val="00A75B30"/>
    <w:rsid w:val="00AA6161"/>
    <w:rsid w:val="00C04B0D"/>
    <w:rsid w:val="00C4048D"/>
    <w:rsid w:val="00C97384"/>
    <w:rsid w:val="00D33020"/>
    <w:rsid w:val="00D74A32"/>
    <w:rsid w:val="00EC7963"/>
    <w:rsid w:val="00F017AE"/>
    <w:rsid w:val="00F623A8"/>
    <w:rsid w:val="00F82E55"/>
    <w:rsid w:val="00F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7D5790-5E8D-46D7-BAC6-AACA96A9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qFormat/>
    <w:pPr>
      <w:numPr>
        <w:numId w:val="3"/>
      </w:numPr>
      <w:spacing w:before="240"/>
      <w:outlineLvl w:val="0"/>
    </w:pPr>
  </w:style>
  <w:style w:type="paragraph" w:styleId="berschrift2">
    <w:name w:val="heading 2"/>
    <w:basedOn w:val="berschrift1"/>
    <w:qFormat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pPr>
      <w:keepNext/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ullet">
    <w:name w:val="Bullet"/>
    <w:basedOn w:val="Standard"/>
    <w:pPr>
      <w:numPr>
        <w:numId w:val="19"/>
      </w:numPr>
      <w:tabs>
        <w:tab w:val="clear" w:pos="360"/>
      </w:tabs>
      <w:ind w:left="908" w:hanging="284"/>
    </w:pPr>
  </w:style>
  <w:style w:type="paragraph" w:customStyle="1" w:styleId="Einrck">
    <w:name w:val="Einrück"/>
    <w:basedOn w:val="Standard"/>
    <w:pPr>
      <w:ind w:left="624"/>
    </w:pPr>
  </w:style>
  <w:style w:type="paragraph" w:styleId="Gruformel">
    <w:name w:val="Closing"/>
    <w:basedOn w:val="Standard"/>
    <w:pPr>
      <w:ind w:left="4252"/>
    </w:pPr>
  </w:style>
  <w:style w:type="paragraph" w:customStyle="1" w:styleId="ABSENDER">
    <w:name w:val="ABSENDER"/>
    <w:rPr>
      <w:rFonts w:ascii="Frutiger" w:hAnsi="Frutiger"/>
      <w:snapToGrid w:val="0"/>
      <w:color w:val="000000"/>
      <w:sz w:val="12"/>
    </w:rPr>
  </w:style>
  <w:style w:type="paragraph" w:customStyle="1" w:styleId="Futext">
    <w:name w:val="Fußtext"/>
    <w:next w:val="Futexteinrck"/>
    <w:pPr>
      <w:spacing w:line="153" w:lineRule="atLeast"/>
    </w:pPr>
    <w:rPr>
      <w:rFonts w:ascii="Frutiger" w:hAnsi="Frutiger"/>
      <w:snapToGrid w:val="0"/>
      <w:color w:val="000000"/>
      <w:sz w:val="14"/>
    </w:rPr>
  </w:style>
  <w:style w:type="paragraph" w:customStyle="1" w:styleId="Futexteinrck">
    <w:name w:val="Fußtext einrück"/>
    <w:basedOn w:val="Futext"/>
    <w:pPr>
      <w:framePr w:w="9481" w:h="1077" w:vSpace="6" w:wrap="around" w:vAnchor="page" w:hAnchor="page" w:x="1407" w:y="15112"/>
      <w:tabs>
        <w:tab w:val="left" w:pos="1843"/>
      </w:tabs>
      <w:ind w:left="1843"/>
    </w:pPr>
    <w:rPr>
      <w:bCs/>
    </w:rPr>
  </w:style>
  <w:style w:type="paragraph" w:styleId="Beschriftung">
    <w:name w:val="caption"/>
    <w:basedOn w:val="Standard"/>
    <w:qFormat/>
    <w:rPr>
      <w:rFonts w:ascii="Arial" w:hAnsi="Arial" w:cs="Arial"/>
      <w:b/>
      <w:bCs/>
      <w:sz w:val="20"/>
    </w:rPr>
  </w:style>
  <w:style w:type="paragraph" w:customStyle="1" w:styleId="Beschriftungklein">
    <w:name w:val="Beschriftung klein"/>
    <w:basedOn w:val="Standard"/>
    <w:pPr>
      <w:spacing w:before="40"/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2267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C97384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40763\Desktop\P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PDS.dot</Template>
  <TotalTime>0</TotalTime>
  <Pages>2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 für die Stadt Dortmund</vt:lpstr>
    </vt:vector>
  </TitlesOfParts>
  <Company>Dortmunder Systemhaus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 für die Stadt Dortmund</dc:title>
  <dc:subject/>
  <dc:creator>Michael Keßebohm</dc:creator>
  <cp:keywords/>
  <dc:description/>
  <cp:lastModifiedBy>Michael Keßebohm</cp:lastModifiedBy>
  <cp:revision>2</cp:revision>
  <cp:lastPrinted>2017-08-29T09:35:00Z</cp:lastPrinted>
  <dcterms:created xsi:type="dcterms:W3CDTF">2017-08-29T12:16:00Z</dcterms:created>
  <dcterms:modified xsi:type="dcterms:W3CDTF">2017-08-29T12:16:00Z</dcterms:modified>
</cp:coreProperties>
</file>